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02892/24/HDPM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125 Đại Linh,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Nguyễn Tiến Nam</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Ngõ Chùa, Liên Hoa, Phường Khâm Thiên, Quận Đống Đa,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08-07-1990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001090057680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0393788680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29-CT0067-0702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125 Đại Linh,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17-05-2025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16-11-2025.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4.350.000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ba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400.000Đ/ tháng trong 6 tháng. Điều khoản thu hồi phòng 7 ngày áp dụng cho các trường hợp đặt biệt như : sử dụng chất kích thích, ma tuý , rượu bia , bóng cười ,vi phạm nội quy của toà nhà và hợp đồng. Không áp dụng trong các trường hợp khác. Ghi chú tường có đóng đinh từ trước không phải do khách hàng Nam nhận phòng đóng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17/10/2025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16</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Nguyễn Tiến Nam</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